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A96" w:rsidRDefault="008810DB">
      <w:pPr>
        <w:pStyle w:val="Default"/>
        <w:framePr w:w="13040" w:wrap="auto" w:vAnchor="page" w:hAnchor="page" w:x="1" w:y="1"/>
      </w:pPr>
      <w:r>
        <w:rPr>
          <w:noProof/>
        </w:rPr>
        <w:pict>
          <v:shapetype id="_x0000_t202" coordsize="21600,21600" o:spt="202" path="m,l,21600r21600,l21600,xe">
            <v:stroke joinstyle="miter"/>
            <v:path gradientshapeok="t" o:connecttype="rect"/>
          </v:shapetype>
          <v:shape id="_x0000_s1027" type="#_x0000_t202" style="position:absolute;margin-left:27.15pt;margin-top:648.55pt;width:555.85pt;height:75.2pt;z-index:251659264">
            <v:textbox>
              <w:txbxContent>
                <w:p w:rsidR="008810DB" w:rsidRPr="008810DB" w:rsidRDefault="008810DB" w:rsidP="008810DB">
                  <w:pPr>
                    <w:spacing w:line="240" w:lineRule="auto"/>
                    <w:rPr>
                      <w:rFonts w:ascii="Arial" w:hAnsi="Arial" w:cs="Arial"/>
                      <w:i/>
                      <w:sz w:val="18"/>
                    </w:rPr>
                  </w:pPr>
                  <w:r w:rsidRPr="008810DB">
                    <w:rPr>
                      <w:rFonts w:ascii="Arial" w:hAnsi="Arial" w:cs="Arial"/>
                      <w:b/>
                      <w:i/>
                      <w:color w:val="9E0000"/>
                      <w:sz w:val="18"/>
                    </w:rPr>
                    <w:t>Venues</w:t>
                  </w:r>
                  <w:r w:rsidRPr="008810DB">
                    <w:rPr>
                      <w:rFonts w:ascii="Arial" w:hAnsi="Arial" w:cs="Arial"/>
                      <w:i/>
                      <w:sz w:val="18"/>
                    </w:rPr>
                    <w:t xml:space="preserve">, </w:t>
                  </w:r>
                  <w:r w:rsidRPr="008810DB">
                    <w:rPr>
                      <w:rFonts w:ascii="Arial" w:hAnsi="Arial" w:cs="Arial"/>
                      <w:b/>
                      <w:i/>
                      <w:color w:val="9E0000"/>
                      <w:sz w:val="18"/>
                    </w:rPr>
                    <w:t>US</w:t>
                  </w:r>
                  <w:r w:rsidRPr="008810DB">
                    <w:rPr>
                      <w:rFonts w:ascii="Arial" w:hAnsi="Arial" w:cs="Arial"/>
                      <w:i/>
                      <w:sz w:val="18"/>
                    </w:rPr>
                    <w:t xml:space="preserve">: Thomas Point Beach Bluegrass Festival, ME; Podunk Bluegrass Festival; CT; High Mountain Hay Fever </w:t>
                  </w:r>
                  <w:r w:rsidRPr="008810DB">
                    <w:rPr>
                      <w:rFonts w:ascii="Arial" w:hAnsi="Arial" w:cs="Arial"/>
                      <w:i/>
                      <w:sz w:val="18"/>
                    </w:rPr>
                    <w:cr/>
                    <w:t xml:space="preserve">Festival, CO; Strawberry Park Bluegrass Festival, CT; Appalachian Fiddle and Bluegrass Assn. Festival, PA; The Sounding Board Coffeehouse, CT; Round Top Center for the Arts, ME; Northwest Park Nature Center Concert Series, CT </w:t>
                  </w:r>
                  <w:r w:rsidRPr="008810DB">
                    <w:rPr>
                      <w:rFonts w:ascii="Arial" w:hAnsi="Arial" w:cs="Arial"/>
                      <w:i/>
                      <w:sz w:val="18"/>
                    </w:rPr>
                    <w:cr/>
                  </w:r>
                  <w:r w:rsidRPr="008810DB">
                    <w:rPr>
                      <w:rFonts w:ascii="Arial" w:hAnsi="Arial" w:cs="Arial"/>
                      <w:i/>
                      <w:sz w:val="18"/>
                    </w:rPr>
                    <w:cr/>
                  </w:r>
                  <w:r w:rsidRPr="008810DB">
                    <w:rPr>
                      <w:rFonts w:ascii="Arial" w:hAnsi="Arial" w:cs="Arial"/>
                      <w:b/>
                      <w:i/>
                      <w:color w:val="9E0000"/>
                      <w:sz w:val="18"/>
                    </w:rPr>
                    <w:t>Overseas</w:t>
                  </w:r>
                  <w:r w:rsidRPr="008810DB">
                    <w:rPr>
                      <w:rFonts w:ascii="Arial" w:hAnsi="Arial" w:cs="Arial"/>
                      <w:i/>
                      <w:sz w:val="18"/>
                    </w:rPr>
                    <w:t xml:space="preserve">: Big Bear Festival, The Netherlands; Schaffhausen Over Easy Festival, Switzerland;  Rattlesnake Saloon, </w:t>
                  </w:r>
                  <w:r w:rsidRPr="008810DB">
                    <w:rPr>
                      <w:rFonts w:ascii="Arial" w:hAnsi="Arial" w:cs="Arial"/>
                      <w:i/>
                      <w:sz w:val="18"/>
                    </w:rPr>
                    <w:cr/>
                    <w:t xml:space="preserve">Germany; European World of Bluegrass, Netherlands; Pakhuis, Denmark; Ostsee Open Air Festival, Germany  </w:t>
                  </w:r>
                </w:p>
              </w:txbxContent>
            </v:textbox>
          </v:shape>
        </w:pict>
      </w:r>
      <w:r w:rsidR="008D34A7">
        <w:rPr>
          <w:noProof/>
        </w:rPr>
        <w:pict>
          <v:shape id="_x0000_s1026" type="#_x0000_t202" style="position:absolute;margin-left:27.15pt;margin-top:300.35pt;width:360.7pt;height:348.2pt;z-index:251658240">
            <v:textbox>
              <w:txbxContent>
                <w:p w:rsidR="008810DB" w:rsidRPr="008810DB" w:rsidRDefault="008D34A7" w:rsidP="008D34A7">
                  <w:pPr>
                    <w:spacing w:after="0" w:line="240" w:lineRule="auto"/>
                    <w:rPr>
                      <w:rFonts w:ascii="Franklin Gothic Medium Cond" w:hAnsi="Franklin Gothic Medium Cond"/>
                      <w:i/>
                      <w:sz w:val="20"/>
                      <w:szCs w:val="20"/>
                    </w:rPr>
                  </w:pPr>
                  <w:r w:rsidRPr="008810DB">
                    <w:rPr>
                      <w:rFonts w:ascii="Franklin Gothic Heavy" w:hAnsi="Franklin Gothic Heavy"/>
                      <w:i/>
                      <w:sz w:val="20"/>
                      <w:szCs w:val="20"/>
                    </w:rPr>
                    <w:t xml:space="preserve">The Hot Flashes are a tight vocal trio offering a wealth of beautifully performed tunes drawn from swing, jazz, bluegrass, folk, and blues, </w:t>
                  </w:r>
                  <w:r w:rsidRPr="008810DB">
                    <w:rPr>
                      <w:rFonts w:ascii="Franklin Gothic Heavy" w:hAnsi="Franklin Gothic Heavy"/>
                      <w:i/>
                      <w:sz w:val="20"/>
                      <w:szCs w:val="20"/>
                    </w:rPr>
                    <w:cr/>
                    <w:t xml:space="preserve">delivering pop and period swing tunes as if they were channeling the Boswells or the Andrews Sisters. The results are enchanting! These gals are dishy, they’re peppy, and can they ever sing! Plus they have a great backup band; Roger Williams soars with what I think is the most lyrical and accomplished Dobro playing in the business. </w:t>
                  </w:r>
                  <w:r w:rsidRPr="008810DB">
                    <w:rPr>
                      <w:rFonts w:ascii="Franklin Gothic Heavy" w:hAnsi="Franklin Gothic Heavy"/>
                      <w:i/>
                      <w:sz w:val="20"/>
                      <w:szCs w:val="20"/>
                    </w:rPr>
                    <w:cr/>
                  </w:r>
                  <w:r w:rsidRPr="008810DB">
                    <w:rPr>
                      <w:rFonts w:ascii="Franklin Gothic Medium Cond" w:hAnsi="Franklin Gothic Medium Cond"/>
                      <w:i/>
                      <w:sz w:val="20"/>
                      <w:szCs w:val="20"/>
                    </w:rPr>
                    <w:t xml:space="preserve">  </w:t>
                  </w:r>
                </w:p>
                <w:p w:rsidR="008D34A7" w:rsidRPr="008D34A7" w:rsidRDefault="008D34A7" w:rsidP="008D34A7">
                  <w:pPr>
                    <w:spacing w:after="0" w:line="240" w:lineRule="auto"/>
                    <w:rPr>
                      <w:rFonts w:ascii="Franklin Gothic Medium Cond" w:hAnsi="Franklin Gothic Medium Cond"/>
                      <w:sz w:val="20"/>
                      <w:szCs w:val="20"/>
                    </w:rPr>
                  </w:pPr>
                  <w:r w:rsidRPr="008810DB">
                    <w:rPr>
                      <w:rFonts w:ascii="Franklin Gothic Medium Cond" w:hAnsi="Franklin Gothic Medium Cond"/>
                      <w:i/>
                      <w:sz w:val="20"/>
                      <w:szCs w:val="20"/>
                    </w:rPr>
                    <w:t>~ Louis Audette ~ Promoter, 24 Everit St. concert series, New Haven</w:t>
                  </w:r>
                  <w:r w:rsidRPr="008810DB">
                    <w:rPr>
                      <w:rFonts w:ascii="Franklin Gothic Medium Cond" w:hAnsi="Franklin Gothic Medium Cond"/>
                      <w:i/>
                      <w:sz w:val="20"/>
                      <w:szCs w:val="20"/>
                    </w:rPr>
                    <w:cr/>
                  </w:r>
                  <w:r w:rsidRPr="008D34A7">
                    <w:rPr>
                      <w:rFonts w:ascii="Franklin Gothic Medium Cond" w:hAnsi="Franklin Gothic Medium Cond"/>
                      <w:sz w:val="20"/>
                      <w:szCs w:val="20"/>
                    </w:rPr>
                    <w:t xml:space="preserve">                       </w:t>
                  </w:r>
                </w:p>
                <w:p w:rsidR="008D34A7" w:rsidRPr="008D34A7" w:rsidRDefault="008D34A7" w:rsidP="008D34A7">
                  <w:pPr>
                    <w:spacing w:after="0" w:line="240" w:lineRule="auto"/>
                    <w:rPr>
                      <w:sz w:val="20"/>
                    </w:rPr>
                  </w:pPr>
                  <w:r w:rsidRPr="008810DB">
                    <w:rPr>
                      <w:rFonts w:ascii="Franklin Gothic Medium Cond" w:hAnsi="Franklin Gothic Medium Cond"/>
                      <w:b/>
                      <w:color w:val="9E0000"/>
                      <w:szCs w:val="20"/>
                    </w:rPr>
                    <w:t>The Hot Flashes</w:t>
                  </w:r>
                  <w:r w:rsidRPr="008810DB">
                    <w:rPr>
                      <w:rFonts w:ascii="Franklin Gothic Medium Cond" w:hAnsi="Franklin Gothic Medium Cond"/>
                      <w:szCs w:val="20"/>
                    </w:rPr>
                    <w:t xml:space="preserve"> </w:t>
                  </w:r>
                  <w:r w:rsidRPr="008D34A7">
                    <w:rPr>
                      <w:rFonts w:ascii="Franklin Gothic Medium Cond" w:hAnsi="Franklin Gothic Medium Cond"/>
                      <w:sz w:val="20"/>
                      <w:szCs w:val="20"/>
                    </w:rPr>
                    <w:t xml:space="preserve">are an exciting and eclectic group fronted by three female </w:t>
                  </w:r>
                  <w:r w:rsidRPr="008D34A7">
                    <w:rPr>
                      <w:rFonts w:ascii="Franklin Gothic Medium Cond" w:hAnsi="Franklin Gothic Medium Cond"/>
                      <w:sz w:val="20"/>
                      <w:szCs w:val="20"/>
                    </w:rPr>
                    <w:cr/>
                    <w:t xml:space="preserve">vocalists who have made a name for themselves on the New England music scene showcasing their tight vocal harmonies and jazzy acoustic stylings. The Flashes are Amy Gallatin, who with her expressive soulful singing has made a name for herself both in North America and overseas, award-winning singer-songwriter/guitarist Gail Wade, and multi-instrumentalist Peggy Harvey, founding member of the legendary bluegrass group Traver Hollow. </w:t>
                  </w:r>
                  <w:r w:rsidRPr="008D34A7">
                    <w:rPr>
                      <w:rFonts w:ascii="Franklin Gothic Medium Cond" w:hAnsi="Franklin Gothic Medium Cond"/>
                      <w:sz w:val="20"/>
                      <w:szCs w:val="20"/>
                    </w:rPr>
                    <w:cr/>
                  </w:r>
                  <w:r w:rsidRPr="008D34A7">
                    <w:rPr>
                      <w:rFonts w:ascii="Franklin Gothic Medium Cond" w:hAnsi="Franklin Gothic Medium Cond"/>
                      <w:sz w:val="20"/>
                      <w:szCs w:val="20"/>
                    </w:rPr>
                    <w:cr/>
                    <w:t>Peggy was a guest fiddler in Amy’s band Stillwaters for many years and adds sass and grit to the Hot Flash sound with her stellar soprano sax and harmonica playing. Amy and Gail were drawn together through music, their mutual love of horses and the Western life.  All three share a passion for acoustic music, and together they have amassed a wealth of beautifully performed songs drawn from the bluegrass, folk, vintage country, swing, jazz, and blues genres, with a few cowgirl and traditional tunes thrown in for good measure.</w:t>
                  </w:r>
                  <w:r w:rsidRPr="008D34A7">
                    <w:rPr>
                      <w:rFonts w:ascii="Franklin Gothic Medium Cond" w:hAnsi="Franklin Gothic Medium Cond"/>
                      <w:sz w:val="20"/>
                      <w:szCs w:val="20"/>
                    </w:rPr>
                    <w:cr/>
                  </w:r>
                  <w:r w:rsidRPr="008D34A7">
                    <w:rPr>
                      <w:rFonts w:ascii="Franklin Gothic Medium Cond" w:hAnsi="Franklin Gothic Medium Cond"/>
                      <w:sz w:val="20"/>
                      <w:szCs w:val="20"/>
                    </w:rPr>
                    <w:cr/>
                    <w:t xml:space="preserve">Backed by the solid chops of mandolinist JD Williams, Dobro veteran Roger Williams—both from Gallatin’s band Stillwaters--and bassist John Urbanik, the </w:t>
                  </w:r>
                  <w:r w:rsidRPr="008D34A7">
                    <w:rPr>
                      <w:rFonts w:ascii="Franklin Gothic Medium Cond" w:hAnsi="Franklin Gothic Medium Cond"/>
                      <w:sz w:val="20"/>
                      <w:szCs w:val="20"/>
                    </w:rPr>
                    <w:cr/>
                    <w:t xml:space="preserve">instrumentation also includes the occasional clawhammer banjo. As a group these six veteran musicians meld their collective experiences, voices and instruments into a unique and rousing musical experience as the three women fuse their distinct voices into one soaring, harmonious musical element. </w:t>
                  </w:r>
                  <w:r w:rsidRPr="008D34A7">
                    <w:rPr>
                      <w:rFonts w:ascii="Franklin Gothic Medium Cond" w:hAnsi="Franklin Gothic Medium Cond"/>
                      <w:sz w:val="20"/>
                      <w:szCs w:val="20"/>
                    </w:rPr>
                    <w:cr/>
                  </w:r>
                  <w:r w:rsidRPr="008D34A7">
                    <w:rPr>
                      <w:sz w:val="20"/>
                    </w:rPr>
                    <w:cr/>
                  </w:r>
                </w:p>
              </w:txbxContent>
            </v:textbox>
          </v:shape>
        </w:pict>
      </w:r>
      <w:r>
        <w:rPr>
          <w:noProof/>
        </w:rPr>
        <w:drawing>
          <wp:inline distT="0" distB="0" distL="0" distR="0">
            <wp:extent cx="7772400" cy="10058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772400" cy="10058400"/>
                    </a:xfrm>
                    <a:prstGeom prst="rect">
                      <a:avLst/>
                    </a:prstGeom>
                    <a:noFill/>
                    <a:ln w="9525">
                      <a:noFill/>
                      <a:miter lim="800000"/>
                      <a:headEnd/>
                      <a:tailEnd/>
                    </a:ln>
                  </pic:spPr>
                </pic:pic>
              </a:graphicData>
            </a:graphic>
          </wp:inline>
        </w:drawing>
      </w:r>
    </w:p>
    <w:sectPr w:rsidR="00FD3A96">
      <w:pgSz w:w="12240" w:h="15840"/>
      <w:pgMar w:top="900" w:right="900" w:bottom="0" w:left="9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BF6F69"/>
    <w:rsid w:val="008810DB"/>
    <w:rsid w:val="008D34A7"/>
    <w:rsid w:val="00BF6F69"/>
    <w:rsid w:val="00FD3A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HP</dc:creator>
  <cp:lastModifiedBy>Roger's HP</cp:lastModifiedBy>
  <cp:revision>2</cp:revision>
  <dcterms:created xsi:type="dcterms:W3CDTF">2019-06-21T04:48:00Z</dcterms:created>
  <dcterms:modified xsi:type="dcterms:W3CDTF">2019-06-21T04:48:00Z</dcterms:modified>
</cp:coreProperties>
</file>